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1BC5" w14:textId="77777777" w:rsidR="00984881" w:rsidRDefault="00424131" w:rsidP="00A23292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14:paraId="459611C8" w14:textId="77777777" w:rsidR="00984881" w:rsidRDefault="00424131" w:rsidP="00A23292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</w:t>
      </w:r>
      <w:r w:rsidR="00FF5B2B">
        <w:rPr>
          <w:rFonts w:ascii="Arial" w:hAnsi="Arial" w:cs="Arial"/>
          <w:color w:val="282828"/>
          <w:sz w:val="21"/>
          <w:szCs w:val="21"/>
        </w:rPr>
        <w:t>Router</w:t>
      </w:r>
    </w:p>
    <w:p w14:paraId="29350EDB" w14:textId="77777777" w:rsidR="00424131" w:rsidRPr="00984881" w:rsidRDefault="00FF5B2B" w:rsidP="00A23292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UBR-01 | Mk II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814"/>
        <w:gridCol w:w="925"/>
        <w:gridCol w:w="925"/>
        <w:gridCol w:w="842"/>
        <w:gridCol w:w="83"/>
      </w:tblGrid>
      <w:tr w:rsidR="00424131" w14:paraId="48C8ABCB" w14:textId="77777777" w:rsidTr="009511E9">
        <w:tc>
          <w:tcPr>
            <w:tcW w:w="565" w:type="dxa"/>
            <w:tcBorders>
              <w:bottom w:val="single" w:sz="4" w:space="0" w:color="auto"/>
            </w:tcBorders>
          </w:tcPr>
          <w:p w14:paraId="7387C24B" w14:textId="77777777" w:rsidR="00424131" w:rsidRPr="003673E5" w:rsidRDefault="00424131" w:rsidP="00A23292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14:paraId="3A35B62D" w14:textId="77777777" w:rsidR="00424131" w:rsidRPr="003673E5" w:rsidRDefault="00424131" w:rsidP="00A23292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399AAACC" w14:textId="77777777" w:rsidR="00424131" w:rsidRPr="003673E5" w:rsidRDefault="00424131" w:rsidP="00A23292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14:paraId="7D9734C3" w14:textId="77777777" w:rsidR="00424131" w:rsidRPr="003673E5" w:rsidRDefault="00424131" w:rsidP="00A23292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CD0292F" w14:textId="77777777" w:rsidR="00424131" w:rsidRPr="003673E5" w:rsidRDefault="00424131" w:rsidP="00A23292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424131" w14:paraId="45908F8E" w14:textId="77777777" w:rsidTr="009511E9">
        <w:trPr>
          <w:gridAfter w:val="1"/>
          <w:wAfter w:w="83" w:type="dxa"/>
        </w:trPr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14:paraId="55735BAB" w14:textId="77777777" w:rsidR="00424131" w:rsidRDefault="00424131" w:rsidP="00A23292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</w:tbl>
    <w:tbl>
      <w:tblPr>
        <w:tblStyle w:val="Tabellenraster1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252"/>
        <w:gridCol w:w="1436"/>
        <w:gridCol w:w="1437"/>
      </w:tblGrid>
      <w:tr w:rsidR="00FF5B2B" w:rsidRPr="00655F83" w14:paraId="70DE6D9C" w14:textId="77777777" w:rsidTr="00FF5B2B">
        <w:tc>
          <w:tcPr>
            <w:tcW w:w="6029" w:type="dxa"/>
          </w:tcPr>
          <w:p w14:paraId="60BAB797" w14:textId="77777777" w:rsidR="00A948B2" w:rsidRPr="00655F83" w:rsidRDefault="00A948B2" w:rsidP="00A948B2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Routet Pakete zwischen MS/TP (RS485), Ethernet und IP</w:t>
            </w:r>
          </w:p>
          <w:p w14:paraId="762210D1" w14:textId="77777777" w:rsidR="00A948B2" w:rsidRPr="00655F83" w:rsidRDefault="00A948B2" w:rsidP="00A948B2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3EC1086" w14:textId="77777777" w:rsidR="00A948B2" w:rsidRPr="00655F83" w:rsidRDefault="00A948B2" w:rsidP="00A948B2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Der Universal-BACnet-Router UBR-01 unterstützt die aktuelle BACnet Revision 22 und kann damit für den Aufbau der innovativen Sicherheitsstruktur Secure Connect (BACnet/SC) verwendet werden. Er ermöglicht zudem die Umsetzung der BACnet-Netzwerk-Topologien ISO 8802-2 (auch als BACnet/Ethernet bekannt), BACnet/IP und MS/TP (serielle BACnet-Netzwerke auf Basis RS485).</w:t>
            </w:r>
          </w:p>
          <w:p w14:paraId="62429C0D" w14:textId="77777777" w:rsidR="00A948B2" w:rsidRPr="00655F83" w:rsidRDefault="00A948B2" w:rsidP="00A948B2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069817B" w14:textId="77777777" w:rsidR="00A948B2" w:rsidRPr="00655F83" w:rsidRDefault="00A948B2" w:rsidP="00A948B2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Der Universal-BACnet-Router UBR-01 ermöglicht die Umsetzung der BACnet-Netzwerk-Topologien ISO 8802-2 (auch als BACnet/Ethernet bekannt), BACnet/IP und MS/TP (serielle BACnet-Netzwerke auf Basis RS485). </w:t>
            </w:r>
          </w:p>
          <w:p w14:paraId="5A990E98" w14:textId="77777777" w:rsidR="00A948B2" w:rsidRPr="00655F83" w:rsidRDefault="00A948B2" w:rsidP="00A948B2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091CD284" w14:textId="35CCCA54" w:rsidR="003318A8" w:rsidRPr="00655F83" w:rsidRDefault="00A948B2" w:rsidP="003318A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Der MBS UBR-01 unterstützt die MS/TP-Slave-Proxy-Funktionen "Auto-Slave Discovery" und "Manual-Slave-Proxy". Damit können Slave-Geräte mit Hilfe von Who-</w:t>
            </w:r>
            <w:proofErr w:type="spellStart"/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Is</w:t>
            </w:r>
            <w:proofErr w:type="spellEnd"/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/ I-Am Telegrammen im Netzwerk erkannt werden. Mit dem integrierten Webinterface lassen sich somit z.B. Dokumentationen, Anlageninformationen oder Bilder abspeichern oder abrufen. Der gesamte Konfigurationsprozess des MBS Routers ist über das Web-Interface verfügbar und vereinfacht die Integration dadurch erheblich.</w:t>
            </w:r>
          </w:p>
          <w:p w14:paraId="0A7C804D" w14:textId="77777777" w:rsidR="003318A8" w:rsidRPr="00655F83" w:rsidRDefault="003318A8" w:rsidP="008D2506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BB1A085" w14:textId="77777777" w:rsidR="00A948B2" w:rsidRPr="00655F83" w:rsidRDefault="00A948B2" w:rsidP="00A948B2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Features:</w:t>
            </w:r>
          </w:p>
          <w:p w14:paraId="4EA82BE8" w14:textId="344BD429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BACnet Secure Connect (BACnet/SC)</w:t>
            </w:r>
          </w:p>
          <w:p w14:paraId="24A94178" w14:textId="77777777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BACnet Revision 22</w:t>
            </w:r>
          </w:p>
          <w:p w14:paraId="0C415870" w14:textId="77777777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Slave-Proxy Mode</w:t>
            </w:r>
          </w:p>
          <w:p w14:paraId="41EA6ADF" w14:textId="77777777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Auto-Slave-</w:t>
            </w:r>
            <w:proofErr w:type="spellStart"/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Detection</w:t>
            </w:r>
            <w:proofErr w:type="spellEnd"/>
          </w:p>
          <w:p w14:paraId="5912D0F7" w14:textId="77777777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ARM9 Prozessor</w:t>
            </w:r>
          </w:p>
          <w:p w14:paraId="41E77969" w14:textId="77777777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200 MB Speicherplatz</w:t>
            </w:r>
          </w:p>
          <w:p w14:paraId="68297746" w14:textId="77777777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integrierter Webserver zur Konfiguration und Analyse</w:t>
            </w:r>
          </w:p>
          <w:p w14:paraId="19D1B93C" w14:textId="77777777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keine bewegten Teile wie Lüfter oder ähnliches</w:t>
            </w:r>
          </w:p>
          <w:p w14:paraId="1DBBEF7E" w14:textId="77777777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Überwachung aller Funktionen mit Hard- und </w:t>
            </w:r>
            <w:proofErr w:type="spellStart"/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Softwarewatchdog</w:t>
            </w:r>
            <w:proofErr w:type="spellEnd"/>
          </w:p>
          <w:p w14:paraId="4DDF6D32" w14:textId="77777777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nach Stromausfall läuft der UBR-01 Router automatisch wieder an</w:t>
            </w:r>
          </w:p>
          <w:p w14:paraId="0F6CE864" w14:textId="77777777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Unterstützung internationaler Sprachpakete</w:t>
            </w:r>
          </w:p>
          <w:p w14:paraId="601BF3E8" w14:textId="77777777" w:rsidR="00A948B2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DHCP-Server (Dynamic Host Configuration Protocol)</w:t>
            </w:r>
          </w:p>
          <w:p w14:paraId="6FC5DB9C" w14:textId="0CE55439" w:rsidR="00FF5B2B" w:rsidRPr="00655F83" w:rsidRDefault="00A948B2" w:rsidP="00A948B2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Integrierte und schaltbare Netzwerk und Bias Widerstände</w:t>
            </w:r>
          </w:p>
          <w:p w14:paraId="1486DE92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51533ED" w14:textId="77777777" w:rsidR="00FF5B2B" w:rsidRPr="00655F83" w:rsidRDefault="00FF5B2B" w:rsidP="00FF5B2B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BACnet Routing Optionen</w:t>
            </w:r>
          </w:p>
          <w:p w14:paraId="01BB51E8" w14:textId="77777777" w:rsidR="00A948B2" w:rsidRPr="00655F83" w:rsidRDefault="00A948B2" w:rsidP="00A948B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BACnet/SC</w:t>
            </w:r>
          </w:p>
          <w:p w14:paraId="0A41E24A" w14:textId="77777777" w:rsidR="00A948B2" w:rsidRPr="00655F83" w:rsidRDefault="00A948B2" w:rsidP="00A948B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BACnet/IP</w:t>
            </w:r>
          </w:p>
          <w:p w14:paraId="1C92DC6C" w14:textId="77777777" w:rsidR="00A948B2" w:rsidRPr="00655F83" w:rsidRDefault="00A948B2" w:rsidP="00A948B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BACnet/Ethernet (ISO 8802-3)</w:t>
            </w:r>
          </w:p>
          <w:p w14:paraId="491ED3CC" w14:textId="77777777" w:rsidR="00A948B2" w:rsidRPr="00655F83" w:rsidRDefault="00A948B2" w:rsidP="00A948B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BACnet/MS/TP (RS485)</w:t>
            </w:r>
          </w:p>
          <w:p w14:paraId="3EB00905" w14:textId="77777777" w:rsidR="00A948B2" w:rsidRPr="00655F83" w:rsidRDefault="00A948B2" w:rsidP="00A948B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BBMD (BACnet Broadcast Management Device)</w:t>
            </w:r>
          </w:p>
          <w:p w14:paraId="3A594500" w14:textId="476293CF" w:rsidR="00FF5B2B" w:rsidRPr="00655F83" w:rsidRDefault="00A948B2" w:rsidP="00FF5B2B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FD (</w:t>
            </w:r>
            <w:proofErr w:type="spellStart"/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Foreign</w:t>
            </w:r>
            <w:proofErr w:type="spellEnd"/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Device)</w:t>
            </w:r>
          </w:p>
          <w:p w14:paraId="3BEF716E" w14:textId="39EDD4F8" w:rsidR="00FF5B2B" w:rsidRPr="002A10D8" w:rsidRDefault="00FF5B2B" w:rsidP="00FF5B2B">
            <w:pPr>
              <w:rPr>
                <w:rFonts w:ascii="Arial" w:hAnsi="Arial" w:cs="Arial"/>
                <w:b/>
                <w:bCs/>
                <w:color w:val="282828"/>
                <w:sz w:val="40"/>
                <w:szCs w:val="40"/>
              </w:rPr>
            </w:pPr>
            <w:r w:rsidRPr="002A10D8">
              <w:rPr>
                <w:rFonts w:ascii="Arial" w:hAnsi="Arial" w:cs="Arial"/>
                <w:b/>
                <w:bCs/>
                <w:color w:val="282828"/>
                <w:sz w:val="40"/>
                <w:szCs w:val="40"/>
              </w:rPr>
              <w:lastRenderedPageBreak/>
              <w:t>Technische Daten</w:t>
            </w:r>
          </w:p>
          <w:p w14:paraId="6BDF66FE" w14:textId="77777777" w:rsidR="00FF5B2B" w:rsidRPr="00674FE0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CB22353" w14:textId="77777777" w:rsidR="002A10D8" w:rsidRPr="00655F83" w:rsidRDefault="002A10D8" w:rsidP="002A10D8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LAN</w:t>
            </w:r>
          </w:p>
          <w:p w14:paraId="7901F91F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RJ45: 10/100 MBit Ethernet Steckverbinder</w:t>
            </w:r>
          </w:p>
          <w:p w14:paraId="5BBF0F86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Link-LED: zeigt eine LAN Verbindung an</w:t>
            </w:r>
          </w:p>
          <w:p w14:paraId="4BC36BDC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10/100-LED: zeigt die Verbindungsgeschwindigkeit an</w:t>
            </w:r>
          </w:p>
          <w:p w14:paraId="230DAB25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5E6B6436" w14:textId="77777777" w:rsidR="002A10D8" w:rsidRPr="00655F83" w:rsidRDefault="002A10D8" w:rsidP="002A10D8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PWR - Power</w:t>
            </w:r>
          </w:p>
          <w:p w14:paraId="58F0472E" w14:textId="021B240B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Spannungsversorgung: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br/>
              <w:t>Anschluss V+: +12 bis +24V DC oder 12 bis 24V AC</w:t>
            </w:r>
          </w:p>
          <w:p w14:paraId="14E78834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Anschluss V-: GND oder 12 bis 24V AC</w:t>
            </w:r>
          </w:p>
          <w:p w14:paraId="1160FA3A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506C338C" w14:textId="77777777" w:rsidR="002A10D8" w:rsidRPr="00655F83" w:rsidRDefault="002A10D8" w:rsidP="002A10D8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LEDs</w:t>
            </w:r>
          </w:p>
          <w:p w14:paraId="62026FB4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Power: Leuchtet sobald das Gerät an eine geeignete Betriebsspannung angeschlossen ist</w:t>
            </w:r>
          </w:p>
          <w:p w14:paraId="1284312C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ST.: Multicolor Status LED</w:t>
            </w:r>
          </w:p>
          <w:p w14:paraId="745F2439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RX: Blinkt wenn das Gerät Daten empfängt</w:t>
            </w:r>
          </w:p>
          <w:p w14:paraId="00FD843D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TX: Blinkt wenn das Gerät Daten sendet</w:t>
            </w:r>
          </w:p>
          <w:p w14:paraId="18C6D06F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E36F59D" w14:textId="77777777" w:rsidR="002A10D8" w:rsidRPr="00655F83" w:rsidRDefault="002A10D8" w:rsidP="002A10D8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Reset</w:t>
            </w:r>
          </w:p>
          <w:p w14:paraId="3D794B5C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Reset-Taster</w:t>
            </w:r>
          </w:p>
          <w:p w14:paraId="714CD6E8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  <w:p w14:paraId="2BDD7992" w14:textId="77777777" w:rsidR="002A10D8" w:rsidRPr="00655F83" w:rsidRDefault="002A10D8" w:rsidP="002A10D8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MS/TP | RS485</w:t>
            </w:r>
          </w:p>
          <w:p w14:paraId="6A8D901B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B+ Nicht invertierter Eingang</w:t>
            </w:r>
          </w:p>
          <w:p w14:paraId="53DE533E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A- Invertierter Eingang</w:t>
            </w:r>
          </w:p>
          <w:p w14:paraId="132C5FE5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SGND: Masseverbindung</w:t>
            </w:r>
          </w:p>
          <w:p w14:paraId="28679D06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Shld</w:t>
            </w:r>
            <w:proofErr w:type="spellEnd"/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Schirmung</w:t>
            </w:r>
          </w:p>
          <w:p w14:paraId="29FFB7F0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524033F9" w14:textId="77777777" w:rsidR="002A10D8" w:rsidRPr="00655F83" w:rsidRDefault="002A10D8" w:rsidP="002A10D8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DIP-Schalter</w:t>
            </w:r>
          </w:p>
          <w:p w14:paraId="0416C3BB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Bias Spannung für MS/TP (RS485)</w:t>
            </w:r>
          </w:p>
          <w:p w14:paraId="785FA277" w14:textId="77777777" w:rsidR="002A10D8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Bias Spannung für MS/TP (RS485)</w:t>
            </w:r>
          </w:p>
          <w:p w14:paraId="7EAACE0A" w14:textId="07E89EA7" w:rsidR="00FF5B2B" w:rsidRPr="00655F83" w:rsidRDefault="002A10D8" w:rsidP="002A10D8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Abschlusswiderstand: 120 Ohm</w:t>
            </w:r>
          </w:p>
          <w:p w14:paraId="79AF5588" w14:textId="77777777" w:rsidR="00FF5B2B" w:rsidRPr="003673E5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267D4874" w14:textId="77777777" w:rsidR="002A10D8" w:rsidRDefault="002A10D8" w:rsidP="00FF5B2B">
            <w:pPr>
              <w:rPr>
                <w:rFonts w:ascii="Arial" w:hAnsi="Arial" w:cs="Arial"/>
                <w:b/>
                <w:bCs/>
                <w:color w:val="282828"/>
                <w:sz w:val="40"/>
                <w:szCs w:val="40"/>
              </w:rPr>
            </w:pPr>
          </w:p>
          <w:p w14:paraId="56714501" w14:textId="74100ADA" w:rsidR="00FF5B2B" w:rsidRPr="002A10D8" w:rsidRDefault="00FF5B2B" w:rsidP="00FF5B2B">
            <w:pPr>
              <w:rPr>
                <w:rFonts w:ascii="Arial" w:hAnsi="Arial" w:cs="Arial"/>
                <w:b/>
                <w:bCs/>
                <w:color w:val="282828"/>
                <w:sz w:val="40"/>
                <w:szCs w:val="40"/>
              </w:rPr>
            </w:pPr>
            <w:r w:rsidRPr="002A10D8">
              <w:rPr>
                <w:rFonts w:ascii="Arial" w:hAnsi="Arial" w:cs="Arial"/>
                <w:b/>
                <w:bCs/>
                <w:color w:val="282828"/>
                <w:sz w:val="40"/>
                <w:szCs w:val="40"/>
              </w:rPr>
              <w:t>Spezifikationen</w:t>
            </w:r>
          </w:p>
          <w:p w14:paraId="52712848" w14:textId="77777777" w:rsidR="00FF5B2B" w:rsidRPr="00417E87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E61AEFD" w14:textId="733375A7" w:rsidR="00FF5B2B" w:rsidRPr="00655F83" w:rsidRDefault="002A10D8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10D8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Betriebsspannung:</w:t>
            </w:r>
            <w:r w:rsidRPr="002A10D8">
              <w:rPr>
                <w:rFonts w:ascii="Arial" w:hAnsi="Arial" w:cs="Arial"/>
                <w:color w:val="282828"/>
                <w:sz w:val="20"/>
                <w:szCs w:val="20"/>
              </w:rPr>
              <w:t xml:space="preserve"> 12-24V AC/DC</w:t>
            </w:r>
            <w:r w:rsidRPr="002A10D8">
              <w:rPr>
                <w:rFonts w:ascii="Arial" w:hAnsi="Arial" w:cs="Arial"/>
                <w:color w:val="282828"/>
                <w:sz w:val="20"/>
                <w:szCs w:val="20"/>
              </w:rPr>
              <w:br/>
            </w: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Stromaufnahme: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 200mA max.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br/>
            </w: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Gewicht: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250 Gramm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br/>
            </w: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Maße: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Höhe: 100 mm, Breite: 31 mm, Tiefe: 70 mm (inklusive DIN-Hutschienenhalter)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br/>
            </w: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Umgebungstemperatur: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0...45°C, 32…113°F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br/>
            </w: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Umgebungsfeuchte: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20...80 Prozent relative Feuchte, nicht kondensierend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br/>
            </w: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Schutzart: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IP20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br/>
            </w: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Montage: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DIN-Hutschiene TS35 nach EN50022</w:t>
            </w:r>
          </w:p>
          <w:p w14:paraId="4482EFDC" w14:textId="77777777" w:rsidR="00FF5B2B" w:rsidRPr="00655F83" w:rsidRDefault="00FF5B2B" w:rsidP="00FF5B2B">
            <w:pPr>
              <w:pBdr>
                <w:bottom w:val="single" w:sz="6" w:space="1" w:color="auto"/>
              </w:pBd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7C61A21E" w14:textId="77777777" w:rsidR="002A10D8" w:rsidRPr="00655F83" w:rsidRDefault="002A10D8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0CFECB0F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Fabrikat: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MBS</w:t>
            </w:r>
          </w:p>
          <w:p w14:paraId="25C0C1A9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Typ:</w:t>
            </w: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 xml:space="preserve"> MBS </w:t>
            </w:r>
            <w:r w:rsidRPr="00655F83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UBR-01 | Mk II</w:t>
            </w:r>
          </w:p>
          <w:p w14:paraId="6ED2479C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oder gleichwertig</w:t>
            </w:r>
          </w:p>
          <w:p w14:paraId="14121600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4E2A7E3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MBS GmbH</w:t>
            </w:r>
          </w:p>
          <w:p w14:paraId="564F778B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Römerstraße 15</w:t>
            </w:r>
          </w:p>
          <w:p w14:paraId="41AA05A9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D-47809 Krefeld</w:t>
            </w:r>
          </w:p>
          <w:p w14:paraId="32A7E908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6EA39A11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</w:rPr>
              <w:t>Tel. +49 / 21 51 / 72 94-0</w:t>
            </w:r>
          </w:p>
          <w:p w14:paraId="155A66EE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655F8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FAX: +49 / 21 51 / 72 94-50</w:t>
            </w:r>
          </w:p>
          <w:p w14:paraId="482B698A" w14:textId="77777777" w:rsidR="00FF5B2B" w:rsidRPr="00655F83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  <w:p w14:paraId="447CABFF" w14:textId="77777777" w:rsidR="00FF5B2B" w:rsidRPr="00655F83" w:rsidRDefault="00000000" w:rsidP="00FF5B2B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hyperlink r:id="rId11" w:history="1">
              <w:r w:rsidR="00FF5B2B" w:rsidRPr="00655F8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www.mbs-solutions.de</w:t>
              </w:r>
            </w:hyperlink>
          </w:p>
          <w:p w14:paraId="7DDF3FCF" w14:textId="77777777" w:rsidR="00FF5B2B" w:rsidRPr="00417E87" w:rsidRDefault="00000000" w:rsidP="00FF5B2B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hyperlink r:id="rId12" w:history="1">
              <w:r w:rsidR="00FF5B2B" w:rsidRPr="00655F8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info@mbs-solutions.de</w:t>
              </w:r>
            </w:hyperlink>
          </w:p>
        </w:tc>
        <w:tc>
          <w:tcPr>
            <w:tcW w:w="252" w:type="dxa"/>
          </w:tcPr>
          <w:p w14:paraId="789FD0CC" w14:textId="77777777" w:rsidR="00FF5B2B" w:rsidRPr="00417E87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</w:tcPr>
          <w:p w14:paraId="261A11D4" w14:textId="77777777" w:rsidR="00FF5B2B" w:rsidRPr="00417E87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512AC543" w14:textId="77777777" w:rsidR="00FF5B2B" w:rsidRPr="00417E87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</w:tr>
      <w:tr w:rsidR="00FF5B2B" w:rsidRPr="00655F83" w14:paraId="7F943A3E" w14:textId="77777777" w:rsidTr="00FF5B2B">
        <w:tc>
          <w:tcPr>
            <w:tcW w:w="6029" w:type="dxa"/>
          </w:tcPr>
          <w:p w14:paraId="201FE472" w14:textId="77777777" w:rsidR="00FF5B2B" w:rsidRPr="00F41FA1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252" w:type="dxa"/>
          </w:tcPr>
          <w:p w14:paraId="028BBD1D" w14:textId="77777777" w:rsidR="00FF5B2B" w:rsidRPr="00417E87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436" w:type="dxa"/>
          </w:tcPr>
          <w:p w14:paraId="45E2B0E4" w14:textId="77777777" w:rsidR="00FF5B2B" w:rsidRPr="00417E87" w:rsidRDefault="00FF5B2B" w:rsidP="00FF5B2B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14:paraId="24A8ECE1" w14:textId="77777777" w:rsidR="00FF5B2B" w:rsidRPr="00F41FA1" w:rsidRDefault="00FF5B2B" w:rsidP="00FF5B2B">
            <w:pPr>
              <w:rPr>
                <w:rFonts w:ascii="Arial" w:hAnsi="Arial" w:cs="Arial"/>
                <w:color w:val="282828"/>
                <w:sz w:val="16"/>
                <w:szCs w:val="16"/>
                <w:lang w:val="en-US"/>
              </w:rPr>
            </w:pPr>
          </w:p>
        </w:tc>
      </w:tr>
    </w:tbl>
    <w:p w14:paraId="748B59CD" w14:textId="77777777" w:rsidR="001F2E84" w:rsidRPr="00F41FA1" w:rsidRDefault="001F2E84" w:rsidP="00FF5B2B">
      <w:pPr>
        <w:rPr>
          <w:lang w:val="en-US"/>
        </w:rPr>
      </w:pPr>
    </w:p>
    <w:sectPr w:rsidR="001F2E84" w:rsidRPr="00F41FA1" w:rsidSect="00424131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F5F4" w14:textId="77777777" w:rsidR="00ED0610" w:rsidRDefault="00ED0610">
      <w:pPr>
        <w:spacing w:after="0" w:line="240" w:lineRule="auto"/>
      </w:pPr>
      <w:r>
        <w:separator/>
      </w:r>
    </w:p>
  </w:endnote>
  <w:endnote w:type="continuationSeparator" w:id="0">
    <w:p w14:paraId="0B4A1707" w14:textId="77777777" w:rsidR="00ED0610" w:rsidRDefault="00ED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97C2" w14:textId="77777777" w:rsidR="00ED0610" w:rsidRDefault="00ED0610">
      <w:pPr>
        <w:spacing w:after="0" w:line="240" w:lineRule="auto"/>
      </w:pPr>
      <w:r>
        <w:separator/>
      </w:r>
    </w:p>
  </w:footnote>
  <w:footnote w:type="continuationSeparator" w:id="0">
    <w:p w14:paraId="1B68A186" w14:textId="77777777" w:rsidR="00ED0610" w:rsidRDefault="00ED0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4A01F45"/>
    <w:multiLevelType w:val="multilevel"/>
    <w:tmpl w:val="8E6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42B8C"/>
    <w:multiLevelType w:val="hybridMultilevel"/>
    <w:tmpl w:val="84808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BE80293"/>
    <w:multiLevelType w:val="hybridMultilevel"/>
    <w:tmpl w:val="FCA4B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C3A39"/>
    <w:multiLevelType w:val="hybridMultilevel"/>
    <w:tmpl w:val="AA8AF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30535A"/>
    <w:multiLevelType w:val="hybridMultilevel"/>
    <w:tmpl w:val="AFD4F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26A95BB2"/>
    <w:multiLevelType w:val="hybridMultilevel"/>
    <w:tmpl w:val="22325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AF36DFD"/>
    <w:multiLevelType w:val="multilevel"/>
    <w:tmpl w:val="C234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B4C0E"/>
    <w:multiLevelType w:val="hybridMultilevel"/>
    <w:tmpl w:val="02E8F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2FE34FC0"/>
    <w:multiLevelType w:val="hybridMultilevel"/>
    <w:tmpl w:val="9D820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E30D5"/>
    <w:multiLevelType w:val="hybridMultilevel"/>
    <w:tmpl w:val="473C4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22" w15:restartNumberingAfterBreak="0">
    <w:nsid w:val="39040EFA"/>
    <w:multiLevelType w:val="hybridMultilevel"/>
    <w:tmpl w:val="A3B03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A3601C4"/>
    <w:multiLevelType w:val="hybridMultilevel"/>
    <w:tmpl w:val="F31E6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06854"/>
    <w:multiLevelType w:val="hybridMultilevel"/>
    <w:tmpl w:val="3A900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1BDA"/>
    <w:multiLevelType w:val="hybridMultilevel"/>
    <w:tmpl w:val="81AC1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75A1761E"/>
    <w:multiLevelType w:val="multilevel"/>
    <w:tmpl w:val="7D56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831EAC"/>
    <w:multiLevelType w:val="hybridMultilevel"/>
    <w:tmpl w:val="E88C0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24990"/>
    <w:multiLevelType w:val="hybridMultilevel"/>
    <w:tmpl w:val="D80AA6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06700"/>
    <w:multiLevelType w:val="hybridMultilevel"/>
    <w:tmpl w:val="922C42FA"/>
    <w:lvl w:ilvl="0" w:tplc="04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716783578">
    <w:abstractNumId w:val="4"/>
  </w:num>
  <w:num w:numId="2" w16cid:durableId="1442917838">
    <w:abstractNumId w:val="3"/>
  </w:num>
  <w:num w:numId="3" w16cid:durableId="1375429044">
    <w:abstractNumId w:val="2"/>
  </w:num>
  <w:num w:numId="4" w16cid:durableId="614606243">
    <w:abstractNumId w:val="1"/>
  </w:num>
  <w:num w:numId="5" w16cid:durableId="1628389987">
    <w:abstractNumId w:val="0"/>
  </w:num>
  <w:num w:numId="6" w16cid:durableId="120465643">
    <w:abstractNumId w:val="10"/>
  </w:num>
  <w:num w:numId="7" w16cid:durableId="948046289">
    <w:abstractNumId w:val="21"/>
  </w:num>
  <w:num w:numId="8" w16cid:durableId="1718582146">
    <w:abstractNumId w:val="24"/>
  </w:num>
  <w:num w:numId="9" w16cid:durableId="716927298">
    <w:abstractNumId w:val="28"/>
  </w:num>
  <w:num w:numId="10" w16cid:durableId="763301086">
    <w:abstractNumId w:val="7"/>
  </w:num>
  <w:num w:numId="11" w16cid:durableId="813914">
    <w:abstractNumId w:val="14"/>
  </w:num>
  <w:num w:numId="12" w16cid:durableId="951669021">
    <w:abstractNumId w:val="18"/>
  </w:num>
  <w:num w:numId="13" w16cid:durableId="691297481">
    <w:abstractNumId w:val="12"/>
  </w:num>
  <w:num w:numId="14" w16cid:durableId="1078407710">
    <w:abstractNumId w:val="22"/>
  </w:num>
  <w:num w:numId="15" w16cid:durableId="561528529">
    <w:abstractNumId w:val="17"/>
  </w:num>
  <w:num w:numId="16" w16cid:durableId="83916091">
    <w:abstractNumId w:val="23"/>
  </w:num>
  <w:num w:numId="17" w16cid:durableId="1395929847">
    <w:abstractNumId w:val="27"/>
  </w:num>
  <w:num w:numId="18" w16cid:durableId="1300917273">
    <w:abstractNumId w:val="8"/>
  </w:num>
  <w:num w:numId="19" w16cid:durableId="1992248513">
    <w:abstractNumId w:val="26"/>
  </w:num>
  <w:num w:numId="20" w16cid:durableId="519439972">
    <w:abstractNumId w:val="9"/>
  </w:num>
  <w:num w:numId="21" w16cid:durableId="1373916065">
    <w:abstractNumId w:val="20"/>
  </w:num>
  <w:num w:numId="22" w16cid:durableId="250892536">
    <w:abstractNumId w:val="11"/>
  </w:num>
  <w:num w:numId="23" w16cid:durableId="1060399479">
    <w:abstractNumId w:val="19"/>
  </w:num>
  <w:num w:numId="24" w16cid:durableId="564872370">
    <w:abstractNumId w:val="13"/>
  </w:num>
  <w:num w:numId="25" w16cid:durableId="1730221904">
    <w:abstractNumId w:val="25"/>
  </w:num>
  <w:num w:numId="26" w16cid:durableId="1415594266">
    <w:abstractNumId w:val="6"/>
  </w:num>
  <w:num w:numId="27" w16cid:durableId="1937588405">
    <w:abstractNumId w:val="16"/>
  </w:num>
  <w:num w:numId="28" w16cid:durableId="1215971352">
    <w:abstractNumId w:val="30"/>
  </w:num>
  <w:num w:numId="29" w16cid:durableId="992610633">
    <w:abstractNumId w:val="31"/>
  </w:num>
  <w:num w:numId="30" w16cid:durableId="1320116455">
    <w:abstractNumId w:val="32"/>
  </w:num>
  <w:num w:numId="31" w16cid:durableId="1160461014">
    <w:abstractNumId w:val="15"/>
  </w:num>
  <w:num w:numId="32" w16cid:durableId="1750999673">
    <w:abstractNumId w:val="29"/>
  </w:num>
  <w:num w:numId="33" w16cid:durableId="79024444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attachedTemplate r:id="rId1"/>
  <w:defaultTabStop w:val="720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24C84"/>
    <w:rsid w:val="000252C9"/>
    <w:rsid w:val="00060FCB"/>
    <w:rsid w:val="0006130B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04183"/>
    <w:rsid w:val="00111176"/>
    <w:rsid w:val="0012381F"/>
    <w:rsid w:val="00130D2A"/>
    <w:rsid w:val="0016735F"/>
    <w:rsid w:val="00167D35"/>
    <w:rsid w:val="00184C6C"/>
    <w:rsid w:val="001A5007"/>
    <w:rsid w:val="001C079E"/>
    <w:rsid w:val="001D302C"/>
    <w:rsid w:val="001F2E84"/>
    <w:rsid w:val="001F7BD9"/>
    <w:rsid w:val="002235B7"/>
    <w:rsid w:val="00237FAA"/>
    <w:rsid w:val="002430CC"/>
    <w:rsid w:val="002454CA"/>
    <w:rsid w:val="0027136D"/>
    <w:rsid w:val="002A10D8"/>
    <w:rsid w:val="002E68B1"/>
    <w:rsid w:val="002E6C2B"/>
    <w:rsid w:val="0033140B"/>
    <w:rsid w:val="003318A8"/>
    <w:rsid w:val="00366502"/>
    <w:rsid w:val="003733FF"/>
    <w:rsid w:val="00392ACE"/>
    <w:rsid w:val="0039384A"/>
    <w:rsid w:val="003A00CE"/>
    <w:rsid w:val="003D4E97"/>
    <w:rsid w:val="003E3BAD"/>
    <w:rsid w:val="0040163B"/>
    <w:rsid w:val="004054F3"/>
    <w:rsid w:val="00416730"/>
    <w:rsid w:val="00424131"/>
    <w:rsid w:val="0043124F"/>
    <w:rsid w:val="004610B3"/>
    <w:rsid w:val="00477B3E"/>
    <w:rsid w:val="004951B7"/>
    <w:rsid w:val="004A5609"/>
    <w:rsid w:val="004A68A6"/>
    <w:rsid w:val="004D00F0"/>
    <w:rsid w:val="004D5510"/>
    <w:rsid w:val="00524AA4"/>
    <w:rsid w:val="005434C6"/>
    <w:rsid w:val="005461C9"/>
    <w:rsid w:val="0055425B"/>
    <w:rsid w:val="00557CC2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5BCE"/>
    <w:rsid w:val="005E70EE"/>
    <w:rsid w:val="006022C8"/>
    <w:rsid w:val="006025F7"/>
    <w:rsid w:val="00602A15"/>
    <w:rsid w:val="0060650D"/>
    <w:rsid w:val="00616E19"/>
    <w:rsid w:val="00624571"/>
    <w:rsid w:val="006421D8"/>
    <w:rsid w:val="00644479"/>
    <w:rsid w:val="00651CCD"/>
    <w:rsid w:val="00655F83"/>
    <w:rsid w:val="00656123"/>
    <w:rsid w:val="00661E73"/>
    <w:rsid w:val="0066561C"/>
    <w:rsid w:val="00677989"/>
    <w:rsid w:val="006865F1"/>
    <w:rsid w:val="006A528A"/>
    <w:rsid w:val="006B3731"/>
    <w:rsid w:val="006D32A1"/>
    <w:rsid w:val="006D4DBC"/>
    <w:rsid w:val="006E20DC"/>
    <w:rsid w:val="006E2B41"/>
    <w:rsid w:val="007009AE"/>
    <w:rsid w:val="00713B89"/>
    <w:rsid w:val="007502BB"/>
    <w:rsid w:val="007570F5"/>
    <w:rsid w:val="0077391D"/>
    <w:rsid w:val="007774F0"/>
    <w:rsid w:val="00796601"/>
    <w:rsid w:val="007A0D90"/>
    <w:rsid w:val="007A1010"/>
    <w:rsid w:val="007B2325"/>
    <w:rsid w:val="007B2E1F"/>
    <w:rsid w:val="007B3622"/>
    <w:rsid w:val="007C7DF3"/>
    <w:rsid w:val="007E70B1"/>
    <w:rsid w:val="00810FF9"/>
    <w:rsid w:val="008271C1"/>
    <w:rsid w:val="00845210"/>
    <w:rsid w:val="0086150C"/>
    <w:rsid w:val="0087659E"/>
    <w:rsid w:val="0089434F"/>
    <w:rsid w:val="008D2506"/>
    <w:rsid w:val="008E10CB"/>
    <w:rsid w:val="008F51E4"/>
    <w:rsid w:val="008F7A13"/>
    <w:rsid w:val="00921279"/>
    <w:rsid w:val="0092790B"/>
    <w:rsid w:val="00931BB7"/>
    <w:rsid w:val="009336CC"/>
    <w:rsid w:val="00934380"/>
    <w:rsid w:val="00955EA8"/>
    <w:rsid w:val="00980998"/>
    <w:rsid w:val="00984881"/>
    <w:rsid w:val="009860C7"/>
    <w:rsid w:val="009A3E4E"/>
    <w:rsid w:val="009D301E"/>
    <w:rsid w:val="009F44A9"/>
    <w:rsid w:val="009F6DD1"/>
    <w:rsid w:val="00A05BF5"/>
    <w:rsid w:val="00A119BD"/>
    <w:rsid w:val="00A23292"/>
    <w:rsid w:val="00A34EB5"/>
    <w:rsid w:val="00A42DBD"/>
    <w:rsid w:val="00A737A9"/>
    <w:rsid w:val="00A86DF9"/>
    <w:rsid w:val="00A908C7"/>
    <w:rsid w:val="00A94393"/>
    <w:rsid w:val="00A948B2"/>
    <w:rsid w:val="00AB48E3"/>
    <w:rsid w:val="00AF50A1"/>
    <w:rsid w:val="00B051D9"/>
    <w:rsid w:val="00B22F75"/>
    <w:rsid w:val="00B44126"/>
    <w:rsid w:val="00B67B0C"/>
    <w:rsid w:val="00B81C0B"/>
    <w:rsid w:val="00B9559D"/>
    <w:rsid w:val="00BA57FD"/>
    <w:rsid w:val="00BC2ACC"/>
    <w:rsid w:val="00BF0564"/>
    <w:rsid w:val="00C02450"/>
    <w:rsid w:val="00C174FF"/>
    <w:rsid w:val="00C177DB"/>
    <w:rsid w:val="00C35640"/>
    <w:rsid w:val="00C42731"/>
    <w:rsid w:val="00C450F8"/>
    <w:rsid w:val="00C45B48"/>
    <w:rsid w:val="00C572A2"/>
    <w:rsid w:val="00C6712D"/>
    <w:rsid w:val="00C85468"/>
    <w:rsid w:val="00CA7960"/>
    <w:rsid w:val="00CE0587"/>
    <w:rsid w:val="00CE5B6B"/>
    <w:rsid w:val="00D002B9"/>
    <w:rsid w:val="00D248D3"/>
    <w:rsid w:val="00D661A9"/>
    <w:rsid w:val="00D67221"/>
    <w:rsid w:val="00D73666"/>
    <w:rsid w:val="00D8362D"/>
    <w:rsid w:val="00D84095"/>
    <w:rsid w:val="00D86D17"/>
    <w:rsid w:val="00D90AB6"/>
    <w:rsid w:val="00D9432C"/>
    <w:rsid w:val="00DD5BE6"/>
    <w:rsid w:val="00DE6328"/>
    <w:rsid w:val="00E2251F"/>
    <w:rsid w:val="00E254BF"/>
    <w:rsid w:val="00E344C7"/>
    <w:rsid w:val="00E3747A"/>
    <w:rsid w:val="00E40A15"/>
    <w:rsid w:val="00E42B5B"/>
    <w:rsid w:val="00E4474E"/>
    <w:rsid w:val="00E71310"/>
    <w:rsid w:val="00EA2053"/>
    <w:rsid w:val="00EA42BA"/>
    <w:rsid w:val="00EC5BC0"/>
    <w:rsid w:val="00ED0610"/>
    <w:rsid w:val="00F004ED"/>
    <w:rsid w:val="00F248E8"/>
    <w:rsid w:val="00F27168"/>
    <w:rsid w:val="00F41FA1"/>
    <w:rsid w:val="00F43735"/>
    <w:rsid w:val="00F87CAE"/>
    <w:rsid w:val="00F90397"/>
    <w:rsid w:val="00F92C26"/>
    <w:rsid w:val="00FC2D96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C63A7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  <w:style w:type="table" w:customStyle="1" w:styleId="Tabellenraster1">
    <w:name w:val="Tabellenraster1"/>
    <w:basedOn w:val="NormaleTabelle"/>
    <w:next w:val="Tabellenraster"/>
    <w:uiPriority w:val="39"/>
    <w:rsid w:val="00FF5B2B"/>
    <w:pPr>
      <w:spacing w:before="0" w:after="0" w:line="240" w:lineRule="auto"/>
    </w:pPr>
    <w:rPr>
      <w:color w:val="auto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454CA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A94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3E6B536B-D580-E141-9A1F-DF4076E167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3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Universal-Gateways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4</cp:revision>
  <cp:lastPrinted>2020-07-06T13:15:00Z</cp:lastPrinted>
  <dcterms:created xsi:type="dcterms:W3CDTF">2020-09-03T09:31:00Z</dcterms:created>
  <dcterms:modified xsi:type="dcterms:W3CDTF">2023-01-27T07:31:00Z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